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8078CA" w14:textId="31130858" w:rsidR="00F7355C" w:rsidRDefault="00AF44E8" w:rsidP="00F7355C">
      <w:pPr>
        <w:spacing w:line="500" w:lineRule="exact"/>
        <w:jc w:val="center"/>
        <w:rPr>
          <w:rFonts w:eastAsia="仿宋_GB2312"/>
          <w:b/>
          <w:sz w:val="28"/>
          <w:szCs w:val="28"/>
        </w:rPr>
      </w:pPr>
      <w:r w:rsidRPr="00AF44E8">
        <w:rPr>
          <w:rFonts w:eastAsia="仿宋_GB2312" w:hint="eastAsia"/>
          <w:b/>
          <w:sz w:val="28"/>
          <w:szCs w:val="28"/>
        </w:rPr>
        <w:t>循证决策方法</w:t>
      </w:r>
      <w:r w:rsidRPr="00AF44E8">
        <w:rPr>
          <w:rFonts w:eastAsia="仿宋_GB2312" w:hint="eastAsia"/>
          <w:b/>
          <w:sz w:val="28"/>
          <w:szCs w:val="28"/>
        </w:rPr>
        <w:t>Cochrane</w:t>
      </w:r>
      <w:r w:rsidRPr="00AF44E8">
        <w:rPr>
          <w:rFonts w:eastAsia="仿宋_GB2312" w:hint="eastAsia"/>
          <w:b/>
          <w:sz w:val="28"/>
          <w:szCs w:val="28"/>
        </w:rPr>
        <w:t>培训班</w:t>
      </w:r>
      <w:r>
        <w:rPr>
          <w:rFonts w:eastAsia="仿宋_GB2312" w:hint="eastAsia"/>
          <w:b/>
          <w:sz w:val="28"/>
          <w:szCs w:val="28"/>
        </w:rPr>
        <w:t>通知</w:t>
      </w:r>
    </w:p>
    <w:p w14:paraId="74A6C3E2" w14:textId="77777777" w:rsidR="00F7355C" w:rsidRDefault="00F7355C" w:rsidP="00F7355C">
      <w:pPr>
        <w:spacing w:line="500" w:lineRule="exact"/>
        <w:jc w:val="center"/>
        <w:rPr>
          <w:rFonts w:eastAsia="仿宋_GB2312"/>
          <w:sz w:val="28"/>
          <w:szCs w:val="28"/>
        </w:rPr>
      </w:pPr>
    </w:p>
    <w:p w14:paraId="32B4E1F3" w14:textId="77777777" w:rsidR="00AF44E8" w:rsidRDefault="00F7355C" w:rsidP="001C6CF3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循征决策</w:t>
      </w:r>
      <w:r w:rsidR="00AF44E8">
        <w:rPr>
          <w:rFonts w:eastAsia="仿宋_GB2312" w:hint="eastAsia"/>
          <w:sz w:val="28"/>
          <w:szCs w:val="28"/>
        </w:rPr>
        <w:t>方法</w:t>
      </w:r>
      <w:r w:rsidR="00AF44E8">
        <w:rPr>
          <w:rFonts w:eastAsia="仿宋_GB2312"/>
          <w:sz w:val="28"/>
          <w:szCs w:val="28"/>
        </w:rPr>
        <w:t>是卫生技术评估领域中</w:t>
      </w:r>
      <w:r>
        <w:rPr>
          <w:rFonts w:eastAsia="仿宋_GB2312"/>
          <w:sz w:val="28"/>
          <w:szCs w:val="28"/>
        </w:rPr>
        <w:t>的</w:t>
      </w:r>
      <w:r>
        <w:rPr>
          <w:rFonts w:eastAsia="仿宋_GB2312" w:hint="eastAsia"/>
          <w:sz w:val="28"/>
          <w:szCs w:val="28"/>
        </w:rPr>
        <w:t>重要</w:t>
      </w:r>
      <w:r w:rsidR="00AF44E8">
        <w:rPr>
          <w:rFonts w:eastAsia="仿宋_GB2312" w:hint="eastAsia"/>
          <w:sz w:val="28"/>
          <w:szCs w:val="28"/>
        </w:rPr>
        <w:t>工具</w:t>
      </w:r>
      <w:r>
        <w:rPr>
          <w:rFonts w:eastAsia="仿宋_GB2312"/>
          <w:sz w:val="28"/>
          <w:szCs w:val="28"/>
        </w:rPr>
        <w:t>之一。</w:t>
      </w:r>
      <w:r w:rsidRPr="00824C06">
        <w:rPr>
          <w:rFonts w:eastAsia="仿宋_GB2312" w:hint="eastAsia"/>
          <w:sz w:val="28"/>
          <w:szCs w:val="28"/>
        </w:rPr>
        <w:t>国家卫生健康委员会卫生技术评估重点实验室（复旦大学）</w:t>
      </w:r>
      <w:r>
        <w:rPr>
          <w:rFonts w:eastAsia="仿宋_GB2312" w:hint="eastAsia"/>
          <w:sz w:val="28"/>
          <w:szCs w:val="28"/>
        </w:rPr>
        <w:t>将</w:t>
      </w:r>
      <w:r w:rsidR="00AF44E8">
        <w:rPr>
          <w:rFonts w:eastAsia="仿宋_GB2312"/>
          <w:sz w:val="28"/>
          <w:szCs w:val="28"/>
        </w:rPr>
        <w:t>在</w:t>
      </w:r>
      <w:r w:rsidR="00AF44E8">
        <w:rPr>
          <w:rFonts w:eastAsia="仿宋_GB2312"/>
          <w:sz w:val="28"/>
          <w:szCs w:val="28"/>
        </w:rPr>
        <w:t>2019</w:t>
      </w:r>
      <w:r w:rsidR="00AF44E8">
        <w:rPr>
          <w:rFonts w:eastAsia="仿宋_GB2312"/>
          <w:sz w:val="28"/>
          <w:szCs w:val="28"/>
        </w:rPr>
        <w:t>年</w:t>
      </w:r>
      <w:r w:rsidR="00AF44E8">
        <w:rPr>
          <w:rFonts w:eastAsia="仿宋_GB2312"/>
          <w:sz w:val="28"/>
          <w:szCs w:val="28"/>
        </w:rPr>
        <w:t>11</w:t>
      </w:r>
      <w:r w:rsidR="00AF44E8">
        <w:rPr>
          <w:rFonts w:eastAsia="仿宋_GB2312"/>
          <w:sz w:val="28"/>
          <w:szCs w:val="28"/>
        </w:rPr>
        <w:t>月</w:t>
      </w:r>
      <w:r w:rsidR="00AF44E8">
        <w:rPr>
          <w:rFonts w:eastAsia="仿宋_GB2312"/>
          <w:sz w:val="28"/>
          <w:szCs w:val="28"/>
        </w:rPr>
        <w:t>10</w:t>
      </w:r>
      <w:r w:rsidR="00AF44E8">
        <w:rPr>
          <w:rFonts w:eastAsia="仿宋_GB2312"/>
          <w:sz w:val="28"/>
          <w:szCs w:val="28"/>
        </w:rPr>
        <w:t>日～</w:t>
      </w:r>
      <w:r w:rsidR="00AF44E8">
        <w:rPr>
          <w:rFonts w:eastAsia="仿宋_GB2312"/>
          <w:sz w:val="28"/>
          <w:szCs w:val="28"/>
        </w:rPr>
        <w:t>12</w:t>
      </w:r>
      <w:r w:rsidR="00AF44E8">
        <w:rPr>
          <w:rFonts w:eastAsia="仿宋_GB2312"/>
          <w:sz w:val="28"/>
          <w:szCs w:val="28"/>
        </w:rPr>
        <w:t>日</w:t>
      </w:r>
      <w:r w:rsidR="00AF44E8">
        <w:rPr>
          <w:rFonts w:eastAsia="仿宋_GB2312" w:hint="eastAsia"/>
          <w:sz w:val="28"/>
          <w:szCs w:val="28"/>
        </w:rPr>
        <w:t>与</w:t>
      </w:r>
      <w:r w:rsidR="00AF44E8">
        <w:rPr>
          <w:rFonts w:eastAsia="仿宋_GB2312"/>
          <w:sz w:val="28"/>
          <w:szCs w:val="28"/>
        </w:rPr>
        <w:t>新西兰</w:t>
      </w:r>
      <w:r w:rsidR="00AF44E8" w:rsidRPr="00AF44E8">
        <w:rPr>
          <w:rFonts w:eastAsia="仿宋_GB2312"/>
          <w:sz w:val="28"/>
          <w:szCs w:val="28"/>
        </w:rPr>
        <w:t>Cochrane</w:t>
      </w:r>
      <w:r w:rsidR="00AF44E8">
        <w:rPr>
          <w:rFonts w:eastAsia="仿宋_GB2312" w:hint="eastAsia"/>
          <w:sz w:val="28"/>
          <w:szCs w:val="28"/>
        </w:rPr>
        <w:t>中心</w:t>
      </w:r>
      <w:r>
        <w:rPr>
          <w:rFonts w:eastAsia="仿宋_GB2312"/>
          <w:sz w:val="28"/>
          <w:szCs w:val="28"/>
        </w:rPr>
        <w:t>在上海</w:t>
      </w:r>
      <w:r w:rsidR="00AF44E8">
        <w:rPr>
          <w:rFonts w:eastAsia="仿宋_GB2312" w:hint="eastAsia"/>
          <w:sz w:val="28"/>
          <w:szCs w:val="28"/>
        </w:rPr>
        <w:t>联合</w:t>
      </w:r>
      <w:r>
        <w:rPr>
          <w:rFonts w:eastAsia="仿宋_GB2312"/>
          <w:sz w:val="28"/>
          <w:szCs w:val="28"/>
        </w:rPr>
        <w:t>举行</w:t>
      </w:r>
      <w:r w:rsidR="00AF44E8" w:rsidRPr="00AF44E8">
        <w:rPr>
          <w:rFonts w:eastAsia="仿宋_GB2312" w:hint="eastAsia"/>
          <w:sz w:val="28"/>
          <w:szCs w:val="28"/>
        </w:rPr>
        <w:t>循证决策方法</w:t>
      </w:r>
      <w:r w:rsidR="00AF44E8" w:rsidRPr="00AF44E8">
        <w:rPr>
          <w:rFonts w:eastAsia="仿宋_GB2312" w:hint="eastAsia"/>
          <w:sz w:val="28"/>
          <w:szCs w:val="28"/>
        </w:rPr>
        <w:t>Cochrane</w:t>
      </w:r>
      <w:r w:rsidR="00AF44E8" w:rsidRPr="00AF44E8">
        <w:rPr>
          <w:rFonts w:eastAsia="仿宋_GB2312" w:hint="eastAsia"/>
          <w:sz w:val="28"/>
          <w:szCs w:val="28"/>
        </w:rPr>
        <w:t>培训班</w:t>
      </w:r>
      <w:r w:rsidRPr="007D2DC6">
        <w:rPr>
          <w:rFonts w:eastAsia="仿宋_GB2312"/>
          <w:sz w:val="28"/>
          <w:szCs w:val="28"/>
        </w:rPr>
        <w:t>。</w:t>
      </w:r>
    </w:p>
    <w:p w14:paraId="40BDA77E" w14:textId="77777777" w:rsidR="00FB7DB8" w:rsidRDefault="00FB7DB8" w:rsidP="00FB7DB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本次</w:t>
      </w:r>
      <w:r>
        <w:rPr>
          <w:rFonts w:eastAsia="仿宋_GB2312" w:hint="eastAsia"/>
          <w:sz w:val="28"/>
          <w:szCs w:val="28"/>
        </w:rPr>
        <w:t>培训班的</w:t>
      </w:r>
      <w:r>
        <w:rPr>
          <w:rFonts w:eastAsia="仿宋_GB2312"/>
          <w:sz w:val="28"/>
          <w:szCs w:val="28"/>
        </w:rPr>
        <w:t>主要内容</w:t>
      </w:r>
      <w:r>
        <w:rPr>
          <w:rFonts w:eastAsia="仿宋_GB2312" w:hint="eastAsia"/>
          <w:sz w:val="28"/>
          <w:szCs w:val="28"/>
        </w:rPr>
        <w:t>为系统</w:t>
      </w:r>
      <w:r>
        <w:rPr>
          <w:rFonts w:eastAsia="仿宋_GB2312"/>
          <w:sz w:val="28"/>
          <w:szCs w:val="28"/>
        </w:rPr>
        <w:t>评价与</w:t>
      </w:r>
      <w:r>
        <w:rPr>
          <w:rFonts w:eastAsia="仿宋_GB2312"/>
          <w:sz w:val="28"/>
          <w:szCs w:val="28"/>
        </w:rPr>
        <w:t>Meta</w:t>
      </w:r>
      <w:r>
        <w:rPr>
          <w:rFonts w:eastAsia="仿宋_GB2312"/>
          <w:sz w:val="28"/>
          <w:szCs w:val="28"/>
        </w:rPr>
        <w:t>分析，</w:t>
      </w:r>
      <w:r>
        <w:rPr>
          <w:rFonts w:eastAsia="仿宋_GB2312" w:hint="eastAsia"/>
          <w:sz w:val="28"/>
          <w:szCs w:val="28"/>
        </w:rPr>
        <w:t>在正式</w:t>
      </w:r>
      <w:r>
        <w:rPr>
          <w:rFonts w:eastAsia="仿宋_GB2312"/>
          <w:sz w:val="28"/>
          <w:szCs w:val="28"/>
        </w:rPr>
        <w:t>课程开始</w:t>
      </w:r>
      <w:r>
        <w:rPr>
          <w:rFonts w:eastAsia="仿宋_GB2312" w:hint="eastAsia"/>
          <w:sz w:val="28"/>
          <w:szCs w:val="28"/>
        </w:rPr>
        <w:t>前</w:t>
      </w:r>
      <w:r>
        <w:rPr>
          <w:rFonts w:eastAsia="仿宋_GB2312"/>
          <w:sz w:val="28"/>
          <w:szCs w:val="28"/>
        </w:rPr>
        <w:t>有</w:t>
      </w:r>
      <w:r>
        <w:rPr>
          <w:rFonts w:eastAsia="仿宋_GB2312" w:hint="eastAsia"/>
          <w:sz w:val="28"/>
          <w:szCs w:val="28"/>
        </w:rPr>
        <w:t>词汇</w:t>
      </w:r>
      <w:r>
        <w:rPr>
          <w:rFonts w:eastAsia="仿宋_GB2312"/>
          <w:sz w:val="28"/>
          <w:szCs w:val="28"/>
        </w:rPr>
        <w:t>学习（</w:t>
      </w:r>
      <w:r w:rsidRPr="00D95615">
        <w:rPr>
          <w:rFonts w:eastAsia="仿宋_GB2312"/>
          <w:sz w:val="28"/>
          <w:szCs w:val="28"/>
        </w:rPr>
        <w:t>Glossary in English and Chinese</w:t>
      </w:r>
      <w:r>
        <w:rPr>
          <w:rFonts w:eastAsia="仿宋_GB2312"/>
          <w:sz w:val="28"/>
          <w:szCs w:val="28"/>
        </w:rPr>
        <w:t>）</w:t>
      </w:r>
      <w:r>
        <w:rPr>
          <w:rFonts w:eastAsia="仿宋_GB2312" w:hint="eastAsia"/>
          <w:sz w:val="28"/>
          <w:szCs w:val="28"/>
        </w:rPr>
        <w:t>，课程</w:t>
      </w:r>
      <w:r>
        <w:rPr>
          <w:rFonts w:eastAsia="仿宋_GB2312"/>
          <w:sz w:val="28"/>
          <w:szCs w:val="28"/>
        </w:rPr>
        <w:t>中既有理论</w:t>
      </w:r>
      <w:r>
        <w:rPr>
          <w:rFonts w:eastAsia="仿宋_GB2312" w:hint="eastAsia"/>
          <w:sz w:val="28"/>
          <w:szCs w:val="28"/>
        </w:rPr>
        <w:t>学习</w:t>
      </w:r>
      <w:r>
        <w:rPr>
          <w:rFonts w:eastAsia="仿宋_GB2312"/>
          <w:sz w:val="28"/>
          <w:szCs w:val="28"/>
        </w:rPr>
        <w:t>又有</w:t>
      </w:r>
      <w:r>
        <w:rPr>
          <w:rFonts w:eastAsia="仿宋_GB2312" w:hint="eastAsia"/>
          <w:sz w:val="28"/>
          <w:szCs w:val="28"/>
        </w:rPr>
        <w:t>实际操作练习，</w:t>
      </w:r>
      <w:r>
        <w:rPr>
          <w:rFonts w:eastAsia="仿宋_GB2312"/>
          <w:sz w:val="28"/>
          <w:szCs w:val="28"/>
        </w:rPr>
        <w:t>并学习工具</w:t>
      </w:r>
      <w:r>
        <w:rPr>
          <w:rFonts w:eastAsia="仿宋_GB2312" w:hint="eastAsia"/>
          <w:sz w:val="28"/>
          <w:szCs w:val="28"/>
        </w:rPr>
        <w:t>软件</w:t>
      </w:r>
      <w:r>
        <w:rPr>
          <w:rFonts w:eastAsia="仿宋_GB2312"/>
          <w:sz w:val="28"/>
          <w:szCs w:val="28"/>
        </w:rPr>
        <w:t>的使用</w:t>
      </w:r>
      <w:r>
        <w:rPr>
          <w:rFonts w:eastAsia="仿宋_GB2312" w:hint="eastAsia"/>
          <w:sz w:val="28"/>
          <w:szCs w:val="28"/>
        </w:rPr>
        <w:t>，课程</w:t>
      </w:r>
      <w:r>
        <w:rPr>
          <w:rFonts w:eastAsia="仿宋_GB2312"/>
          <w:sz w:val="28"/>
          <w:szCs w:val="28"/>
        </w:rPr>
        <w:t>内容按照</w:t>
      </w:r>
      <w:r>
        <w:rPr>
          <w:rFonts w:eastAsia="仿宋_GB2312"/>
          <w:sz w:val="28"/>
          <w:szCs w:val="28"/>
        </w:rPr>
        <w:t>Cochrane</w:t>
      </w:r>
      <w:r>
        <w:rPr>
          <w:rFonts w:eastAsia="仿宋_GB2312"/>
          <w:sz w:val="28"/>
          <w:szCs w:val="28"/>
        </w:rPr>
        <w:t>的要求进行</w:t>
      </w:r>
      <w:r>
        <w:rPr>
          <w:rFonts w:eastAsia="仿宋_GB2312" w:hint="eastAsia"/>
          <w:sz w:val="28"/>
          <w:szCs w:val="28"/>
        </w:rPr>
        <w:t>设计</w:t>
      </w:r>
      <w:r>
        <w:rPr>
          <w:rFonts w:eastAsia="仿宋_GB2312"/>
          <w:sz w:val="28"/>
          <w:szCs w:val="28"/>
        </w:rPr>
        <w:t>。</w:t>
      </w:r>
    </w:p>
    <w:p w14:paraId="61E64665" w14:textId="38558C1C" w:rsidR="00AF44E8" w:rsidRPr="00AF44E8" w:rsidRDefault="00AF44E8" w:rsidP="00AF44E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AF44E8">
        <w:rPr>
          <w:rFonts w:eastAsia="仿宋_GB2312" w:hint="eastAsia"/>
          <w:sz w:val="28"/>
          <w:szCs w:val="28"/>
        </w:rPr>
        <w:t>培训师资：</w:t>
      </w:r>
      <w:r w:rsidRPr="00AF44E8">
        <w:rPr>
          <w:rFonts w:eastAsia="仿宋_GB2312"/>
          <w:sz w:val="28"/>
          <w:szCs w:val="28"/>
        </w:rPr>
        <w:t>Vanessa</w:t>
      </w:r>
      <w:r>
        <w:rPr>
          <w:rFonts w:eastAsia="仿宋_GB2312"/>
          <w:sz w:val="28"/>
          <w:szCs w:val="28"/>
        </w:rPr>
        <w:t xml:space="preserve"> Jordan</w:t>
      </w:r>
      <w:r w:rsidRPr="00AF44E8">
        <w:rPr>
          <w:rFonts w:eastAsia="仿宋_GB2312" w:hint="eastAsia"/>
          <w:sz w:val="28"/>
          <w:szCs w:val="28"/>
        </w:rPr>
        <w:t>，</w:t>
      </w:r>
      <w:r>
        <w:rPr>
          <w:rFonts w:eastAsia="仿宋_GB2312" w:hint="eastAsia"/>
          <w:sz w:val="28"/>
          <w:szCs w:val="28"/>
        </w:rPr>
        <w:t>Alex</w:t>
      </w:r>
      <w:r>
        <w:rPr>
          <w:rFonts w:eastAsia="仿宋_GB2312"/>
          <w:sz w:val="28"/>
          <w:szCs w:val="28"/>
        </w:rPr>
        <w:t xml:space="preserve"> Wang</w:t>
      </w:r>
      <w:r>
        <w:rPr>
          <w:rFonts w:eastAsia="仿宋_GB2312"/>
          <w:sz w:val="28"/>
          <w:szCs w:val="28"/>
        </w:rPr>
        <w:t>，来自</w:t>
      </w:r>
      <w:r>
        <w:rPr>
          <w:rFonts w:eastAsia="仿宋_GB2312" w:hint="eastAsia"/>
          <w:sz w:val="28"/>
          <w:szCs w:val="28"/>
        </w:rPr>
        <w:t>新西兰和与</w:t>
      </w:r>
      <w:r w:rsidR="001C5799">
        <w:rPr>
          <w:rFonts w:eastAsia="仿宋_GB2312" w:hint="eastAsia"/>
          <w:sz w:val="28"/>
          <w:szCs w:val="28"/>
        </w:rPr>
        <w:t>澳大利亚</w:t>
      </w:r>
      <w:r>
        <w:rPr>
          <w:rFonts w:eastAsia="仿宋_GB2312"/>
          <w:sz w:val="28"/>
          <w:szCs w:val="28"/>
        </w:rPr>
        <w:t>的</w:t>
      </w:r>
      <w:r w:rsidRPr="00AF44E8">
        <w:rPr>
          <w:rFonts w:eastAsia="仿宋_GB2312"/>
          <w:sz w:val="28"/>
          <w:szCs w:val="28"/>
        </w:rPr>
        <w:t>Cochrane</w:t>
      </w:r>
      <w:r w:rsidRPr="00AF44E8">
        <w:rPr>
          <w:rFonts w:eastAsia="仿宋_GB2312" w:hint="eastAsia"/>
          <w:sz w:val="28"/>
          <w:szCs w:val="28"/>
        </w:rPr>
        <w:t>专家，英文授课</w:t>
      </w:r>
    </w:p>
    <w:p w14:paraId="5A2772EC" w14:textId="6F8A7865" w:rsidR="00AF44E8" w:rsidRPr="00AF44E8" w:rsidRDefault="00AF44E8" w:rsidP="00AF44E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AF44E8">
        <w:rPr>
          <w:rFonts w:eastAsia="仿宋_GB2312" w:hint="eastAsia"/>
          <w:sz w:val="28"/>
          <w:szCs w:val="28"/>
        </w:rPr>
        <w:t>培训学员要求：具有较高的英语听说能力</w:t>
      </w:r>
      <w:r w:rsidR="00D95615">
        <w:rPr>
          <w:rFonts w:eastAsia="仿宋_GB2312" w:hint="eastAsia"/>
          <w:sz w:val="28"/>
          <w:szCs w:val="28"/>
        </w:rPr>
        <w:t>；</w:t>
      </w:r>
    </w:p>
    <w:p w14:paraId="0376017E" w14:textId="779B76BF" w:rsidR="00AF44E8" w:rsidRDefault="00AF44E8" w:rsidP="00AF44E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 w:rsidRPr="00AF44E8">
        <w:rPr>
          <w:rFonts w:eastAsia="仿宋_GB2312" w:hint="eastAsia"/>
          <w:sz w:val="28"/>
          <w:szCs w:val="28"/>
        </w:rPr>
        <w:t>培训学员的遴选：有参加卫生技术评估相关工作经验的，或来自大学、研究机构、医疗卫生机构、政府部门的申请者优先考虑</w:t>
      </w:r>
      <w:r w:rsidR="00D95615">
        <w:rPr>
          <w:rFonts w:eastAsia="仿宋_GB2312" w:hint="eastAsia"/>
          <w:sz w:val="28"/>
          <w:szCs w:val="28"/>
        </w:rPr>
        <w:t>；</w:t>
      </w:r>
    </w:p>
    <w:p w14:paraId="0D5B8062" w14:textId="3C103FE0" w:rsidR="00D95615" w:rsidRDefault="00D95615" w:rsidP="00AF44E8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培训</w:t>
      </w:r>
      <w:r w:rsidR="00FB7DB8">
        <w:rPr>
          <w:rFonts w:eastAsia="仿宋_GB2312" w:hint="eastAsia"/>
          <w:sz w:val="28"/>
          <w:szCs w:val="28"/>
        </w:rPr>
        <w:t>人数</w:t>
      </w:r>
      <w:r>
        <w:rPr>
          <w:rFonts w:eastAsia="仿宋_GB2312"/>
          <w:sz w:val="28"/>
          <w:szCs w:val="28"/>
        </w:rPr>
        <w:t>：</w:t>
      </w:r>
      <w:r w:rsidR="00FB7DB8"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40</w:t>
      </w:r>
      <w:r>
        <w:rPr>
          <w:rFonts w:eastAsia="仿宋_GB2312" w:hint="eastAsia"/>
          <w:sz w:val="28"/>
          <w:szCs w:val="28"/>
        </w:rPr>
        <w:t>人</w:t>
      </w:r>
      <w:r>
        <w:rPr>
          <w:rFonts w:eastAsia="仿宋_GB2312"/>
          <w:sz w:val="28"/>
          <w:szCs w:val="28"/>
        </w:rPr>
        <w:t>。</w:t>
      </w:r>
    </w:p>
    <w:p w14:paraId="711BBF25" w14:textId="77777777" w:rsidR="00F7355C" w:rsidRDefault="00F7355C" w:rsidP="00F7355C">
      <w:pPr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 w:hint="eastAsia"/>
          <w:sz w:val="28"/>
          <w:szCs w:val="28"/>
        </w:rPr>
        <w:t>相关费用：</w:t>
      </w:r>
      <w:r>
        <w:rPr>
          <w:rFonts w:eastAsia="仿宋"/>
          <w:sz w:val="28"/>
          <w:szCs w:val="28"/>
        </w:rPr>
        <w:t>不收</w:t>
      </w:r>
      <w:r>
        <w:rPr>
          <w:rFonts w:eastAsia="仿宋" w:hint="eastAsia"/>
          <w:sz w:val="28"/>
          <w:szCs w:val="28"/>
        </w:rPr>
        <w:t>取培训</w:t>
      </w:r>
      <w:r>
        <w:rPr>
          <w:rFonts w:eastAsia="仿宋"/>
          <w:sz w:val="28"/>
          <w:szCs w:val="28"/>
        </w:rPr>
        <w:t>费，交通、住宿自理</w:t>
      </w:r>
      <w:r>
        <w:rPr>
          <w:rFonts w:eastAsia="仿宋" w:hint="eastAsia"/>
          <w:sz w:val="28"/>
          <w:szCs w:val="28"/>
        </w:rPr>
        <w:t>，住宿自行安排</w:t>
      </w:r>
    </w:p>
    <w:p w14:paraId="5080F529" w14:textId="77777777" w:rsidR="00F7355C" w:rsidRDefault="00F7355C" w:rsidP="00F7355C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923D05">
        <w:rPr>
          <w:rFonts w:eastAsia="仿宋_GB2312"/>
          <w:sz w:val="28"/>
          <w:szCs w:val="28"/>
        </w:rPr>
        <w:t>培训</w:t>
      </w:r>
      <w:r w:rsidRPr="00923D05">
        <w:rPr>
          <w:rFonts w:eastAsia="仿宋_GB2312" w:hint="eastAsia"/>
          <w:sz w:val="28"/>
          <w:szCs w:val="28"/>
        </w:rPr>
        <w:t>地点：复旦大学枫林校区</w:t>
      </w:r>
      <w:r>
        <w:rPr>
          <w:rFonts w:eastAsia="仿宋_GB2312" w:hint="eastAsia"/>
          <w:sz w:val="28"/>
          <w:szCs w:val="28"/>
        </w:rPr>
        <w:t>明道楼二楼</w:t>
      </w:r>
      <w:r>
        <w:rPr>
          <w:rFonts w:eastAsia="仿宋" w:hint="eastAsia"/>
          <w:sz w:val="28"/>
          <w:szCs w:val="28"/>
        </w:rPr>
        <w:t>多功能厅</w:t>
      </w:r>
    </w:p>
    <w:p w14:paraId="7B4E79A6" w14:textId="553FB3A2" w:rsidR="00F7355C" w:rsidRPr="006E0F4C" w:rsidRDefault="00F7355C" w:rsidP="00F7355C">
      <w:pPr>
        <w:spacing w:line="360" w:lineRule="auto"/>
        <w:ind w:firstLineChars="200" w:firstLine="560"/>
        <w:rPr>
          <w:rFonts w:ascii="仿宋" w:eastAsia="仿宋" w:hAnsi="仿宋" w:cs="Courier New"/>
          <w:kern w:val="0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请</w:t>
      </w:r>
      <w:r w:rsidR="00FB7DB8">
        <w:rPr>
          <w:rFonts w:eastAsia="仿宋_GB2312" w:hint="eastAsia"/>
          <w:sz w:val="28"/>
          <w:szCs w:val="28"/>
        </w:rPr>
        <w:t>报名</w:t>
      </w:r>
      <w:r>
        <w:rPr>
          <w:rFonts w:eastAsia="仿宋_GB2312" w:hint="eastAsia"/>
          <w:sz w:val="28"/>
          <w:szCs w:val="28"/>
        </w:rPr>
        <w:t>参加培训的人员填写附件中的基本信息表（见附件），并</w:t>
      </w:r>
      <w:r w:rsidRPr="006E0F4C">
        <w:rPr>
          <w:rFonts w:ascii="仿宋" w:eastAsia="仿宋" w:hAnsi="仿宋" w:cs="Courier New" w:hint="eastAsia"/>
          <w:kern w:val="0"/>
          <w:sz w:val="28"/>
          <w:szCs w:val="28"/>
        </w:rPr>
        <w:t>在</w:t>
      </w:r>
      <w:r w:rsidR="00FB7DB8">
        <w:rPr>
          <w:rFonts w:ascii="仿宋" w:eastAsia="仿宋" w:hAnsi="仿宋" w:cs="Courier New"/>
          <w:kern w:val="0"/>
          <w:sz w:val="28"/>
          <w:szCs w:val="28"/>
        </w:rPr>
        <w:t>10</w:t>
      </w:r>
      <w:r w:rsidR="00355B82" w:rsidRPr="006E0F4C">
        <w:rPr>
          <w:rFonts w:ascii="仿宋" w:eastAsia="仿宋" w:hAnsi="仿宋" w:cs="Courier New"/>
          <w:kern w:val="0"/>
          <w:sz w:val="28"/>
          <w:szCs w:val="28"/>
        </w:rPr>
        <w:t>月</w:t>
      </w:r>
      <w:r w:rsidR="00FB7DB8">
        <w:rPr>
          <w:rFonts w:ascii="仿宋" w:eastAsia="仿宋" w:hAnsi="仿宋" w:cs="Courier New"/>
          <w:kern w:val="0"/>
          <w:sz w:val="28"/>
          <w:szCs w:val="28"/>
        </w:rPr>
        <w:t>2</w:t>
      </w:r>
      <w:r w:rsidR="00FD1B93">
        <w:rPr>
          <w:rFonts w:ascii="仿宋" w:eastAsia="仿宋" w:hAnsi="仿宋" w:cs="Courier New"/>
          <w:kern w:val="0"/>
          <w:sz w:val="28"/>
          <w:szCs w:val="28"/>
        </w:rPr>
        <w:t>5</w:t>
      </w:r>
      <w:r w:rsidRPr="006E0F4C">
        <w:rPr>
          <w:rFonts w:ascii="仿宋" w:eastAsia="仿宋" w:hAnsi="仿宋" w:cs="Courier New"/>
          <w:kern w:val="0"/>
          <w:sz w:val="28"/>
          <w:szCs w:val="28"/>
        </w:rPr>
        <w:t>日</w:t>
      </w:r>
      <w:r w:rsidRPr="006E0F4C">
        <w:rPr>
          <w:rFonts w:ascii="仿宋" w:eastAsia="仿宋" w:hAnsi="仿宋" w:cs="Courier New" w:hint="eastAsia"/>
          <w:kern w:val="0"/>
          <w:sz w:val="28"/>
          <w:szCs w:val="28"/>
        </w:rPr>
        <w:t>前email反馈给我们，以便我们做好相关准备。</w:t>
      </w:r>
    </w:p>
    <w:p w14:paraId="0C9DE266" w14:textId="05D72C86" w:rsidR="00F7355C" w:rsidRDefault="00F7355C" w:rsidP="006E0F4C">
      <w:pPr>
        <w:spacing w:line="360" w:lineRule="auto"/>
        <w:ind w:firstLineChars="200" w:firstLine="560"/>
        <w:rPr>
          <w:rFonts w:eastAsia="仿宋_GB2312"/>
          <w:sz w:val="28"/>
          <w:szCs w:val="28"/>
        </w:rPr>
      </w:pPr>
      <w:r w:rsidRPr="006E0F4C">
        <w:rPr>
          <w:rFonts w:ascii="仿宋" w:eastAsia="仿宋" w:hAnsi="仿宋" w:cs="Courier New" w:hint="eastAsia"/>
          <w:kern w:val="0"/>
          <w:sz w:val="28"/>
          <w:szCs w:val="28"/>
        </w:rPr>
        <w:t>本次</w:t>
      </w:r>
      <w:r>
        <w:rPr>
          <w:rFonts w:eastAsia="仿宋_GB2312" w:hint="eastAsia"/>
          <w:sz w:val="28"/>
          <w:szCs w:val="28"/>
        </w:rPr>
        <w:t>培训班的联系人为</w:t>
      </w:r>
      <w:r>
        <w:rPr>
          <w:rFonts w:eastAsia="仿宋_GB2312" w:hint="eastAsia"/>
          <w:bCs/>
          <w:sz w:val="28"/>
          <w:szCs w:val="28"/>
        </w:rPr>
        <w:t>陈春巍</w:t>
      </w:r>
      <w:r>
        <w:rPr>
          <w:rFonts w:eastAsia="仿宋_GB2312"/>
          <w:bCs/>
          <w:sz w:val="28"/>
          <w:szCs w:val="28"/>
        </w:rPr>
        <w:t>老师，</w:t>
      </w:r>
      <w:r>
        <w:rPr>
          <w:rFonts w:eastAsia="仿宋_GB2312" w:hint="eastAsia"/>
          <w:bCs/>
          <w:sz w:val="28"/>
          <w:szCs w:val="28"/>
        </w:rPr>
        <w:t>电话</w:t>
      </w:r>
      <w:r>
        <w:rPr>
          <w:rFonts w:eastAsia="仿宋_GB2312" w:hint="eastAsia"/>
          <w:bCs/>
          <w:sz w:val="28"/>
          <w:szCs w:val="28"/>
        </w:rPr>
        <w:t>021-</w:t>
      </w:r>
      <w:r>
        <w:rPr>
          <w:rFonts w:eastAsia="仿宋_GB2312"/>
          <w:bCs/>
          <w:sz w:val="28"/>
          <w:szCs w:val="28"/>
        </w:rPr>
        <w:t>33565190</w:t>
      </w:r>
      <w:r>
        <w:rPr>
          <w:rFonts w:eastAsia="仿宋_GB2312" w:hint="eastAsia"/>
          <w:bCs/>
          <w:sz w:val="28"/>
          <w:szCs w:val="28"/>
        </w:rPr>
        <w:t>；电子邮件地址</w:t>
      </w:r>
      <w:r>
        <w:rPr>
          <w:rFonts w:eastAsia="仿宋_GB2312" w:hint="eastAsia"/>
          <w:sz w:val="28"/>
          <w:szCs w:val="28"/>
        </w:rPr>
        <w:t xml:space="preserve">: </w:t>
      </w:r>
      <w:hyperlink r:id="rId7" w:history="1">
        <w:r w:rsidR="001C5799" w:rsidRPr="00356BD0">
          <w:rPr>
            <w:rStyle w:val="a5"/>
            <w:rFonts w:eastAsia="仿宋_GB2312"/>
            <w:sz w:val="28"/>
            <w:szCs w:val="28"/>
          </w:rPr>
          <w:t>chta@fudan.edu.cn</w:t>
        </w:r>
      </w:hyperlink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 w:hint="eastAsia"/>
          <w:sz w:val="28"/>
          <w:szCs w:val="28"/>
        </w:rPr>
        <w:t>。</w:t>
      </w:r>
    </w:p>
    <w:p w14:paraId="1BC243E9" w14:textId="77777777" w:rsidR="00F7355C" w:rsidRDefault="00F7355C" w:rsidP="00F7355C">
      <w:pPr>
        <w:rPr>
          <w:rFonts w:eastAsia="仿宋_GB2312"/>
          <w:sz w:val="28"/>
          <w:szCs w:val="28"/>
        </w:rPr>
      </w:pPr>
    </w:p>
    <w:p w14:paraId="2397DF6A" w14:textId="1E4EBDBE" w:rsidR="00F7355C" w:rsidRDefault="00F7355C" w:rsidP="003F455A">
      <w:pPr>
        <w:spacing w:line="500" w:lineRule="exact"/>
        <w:ind w:right="560"/>
        <w:jc w:val="right"/>
        <w:rPr>
          <w:rFonts w:eastAsia="仿宋_GB2312"/>
          <w:sz w:val="28"/>
          <w:szCs w:val="28"/>
        </w:rPr>
      </w:pPr>
      <w:r w:rsidRPr="00824C06">
        <w:rPr>
          <w:rFonts w:eastAsia="仿宋_GB2312" w:hint="eastAsia"/>
          <w:sz w:val="28"/>
          <w:szCs w:val="28"/>
        </w:rPr>
        <w:t>国家卫生健康委卫生技术评估重点实验室</w:t>
      </w:r>
      <w:r>
        <w:rPr>
          <w:rFonts w:eastAsia="仿宋_GB2312" w:hint="eastAsia"/>
          <w:sz w:val="28"/>
          <w:szCs w:val="28"/>
        </w:rPr>
        <w:t>（复旦大学）</w:t>
      </w:r>
      <w:bookmarkStart w:id="0" w:name="_GoBack"/>
      <w:bookmarkEnd w:id="0"/>
    </w:p>
    <w:p w14:paraId="1462BE00" w14:textId="6BA8144B" w:rsidR="00F7355C" w:rsidRDefault="00355B82" w:rsidP="00FB7DB8">
      <w:pPr>
        <w:pStyle w:val="a3"/>
        <w:spacing w:line="500" w:lineRule="exact"/>
        <w:ind w:leftChars="47" w:left="99" w:firstLineChars="1650" w:firstLine="4620"/>
      </w:pPr>
      <w:r>
        <w:rPr>
          <w:rFonts w:hint="eastAsia"/>
        </w:rPr>
        <w:t>20</w:t>
      </w:r>
      <w:r>
        <w:t>19</w:t>
      </w:r>
      <w:r w:rsidR="00F7355C">
        <w:rPr>
          <w:rFonts w:hint="eastAsia"/>
        </w:rPr>
        <w:t>年</w:t>
      </w:r>
      <w:r w:rsidR="00006C3A">
        <w:t>10</w:t>
      </w:r>
      <w:r w:rsidR="00F7355C">
        <w:rPr>
          <w:rFonts w:hint="eastAsia"/>
        </w:rPr>
        <w:t>月</w:t>
      </w:r>
    </w:p>
    <w:p w14:paraId="155CA5BB" w14:textId="77777777" w:rsidR="003F455A" w:rsidRDefault="003F455A" w:rsidP="00006C3A">
      <w:pPr>
        <w:rPr>
          <w:rFonts w:eastAsia="仿宋_GB2312"/>
          <w:sz w:val="28"/>
          <w:szCs w:val="28"/>
        </w:rPr>
      </w:pPr>
    </w:p>
    <w:p w14:paraId="00C5D103" w14:textId="26047DD9" w:rsidR="00006C3A" w:rsidRDefault="00006C3A" w:rsidP="00006C3A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lastRenderedPageBreak/>
        <w:t>附件</w:t>
      </w:r>
    </w:p>
    <w:p w14:paraId="3FF01909" w14:textId="77777777" w:rsidR="00006C3A" w:rsidRDefault="00006C3A" w:rsidP="00006C3A">
      <w:pPr>
        <w:jc w:val="center"/>
        <w:rPr>
          <w:b/>
          <w:sz w:val="28"/>
          <w:szCs w:val="28"/>
        </w:rPr>
      </w:pPr>
      <w:r w:rsidRPr="00364081">
        <w:rPr>
          <w:rFonts w:eastAsia="仿宋_GB2312" w:hint="eastAsia"/>
          <w:b/>
          <w:sz w:val="28"/>
          <w:szCs w:val="28"/>
        </w:rPr>
        <w:t>循证决策方法</w:t>
      </w:r>
      <w:r w:rsidRPr="00364081">
        <w:rPr>
          <w:rFonts w:eastAsia="仿宋_GB2312" w:hint="eastAsia"/>
          <w:b/>
          <w:sz w:val="28"/>
          <w:szCs w:val="28"/>
        </w:rPr>
        <w:t>Cochrane</w:t>
      </w:r>
      <w:r w:rsidRPr="00364081">
        <w:rPr>
          <w:rFonts w:eastAsia="仿宋_GB2312" w:hint="eastAsia"/>
          <w:b/>
          <w:sz w:val="28"/>
          <w:szCs w:val="28"/>
        </w:rPr>
        <w:t>培训班</w:t>
      </w:r>
      <w:r>
        <w:rPr>
          <w:rFonts w:hint="eastAsia"/>
          <w:b/>
          <w:sz w:val="28"/>
          <w:szCs w:val="28"/>
        </w:rPr>
        <w:t>回执</w:t>
      </w:r>
    </w:p>
    <w:tbl>
      <w:tblPr>
        <w:tblW w:w="86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1255"/>
        <w:gridCol w:w="1265"/>
        <w:gridCol w:w="1260"/>
        <w:gridCol w:w="1260"/>
        <w:gridCol w:w="2495"/>
      </w:tblGrid>
      <w:tr w:rsidR="00006C3A" w14:paraId="6362AABD" w14:textId="77777777" w:rsidTr="00D3389C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49E8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93435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49087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93229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5FB55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79457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     年  月  日</w:t>
            </w:r>
          </w:p>
        </w:tc>
      </w:tr>
      <w:tr w:rsidR="00006C3A" w14:paraId="05B8316E" w14:textId="77777777" w:rsidTr="00D3389C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3D0C65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16292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FF59C0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22E500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6C3A" w14:paraId="6E93C9E6" w14:textId="77777777" w:rsidTr="00D3389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0954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B901D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49602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B8CAA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2999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毕业年份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8DC99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6C3A" w14:paraId="71B36853" w14:textId="77777777" w:rsidTr="00D3389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611C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B4004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3D948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3745A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6C3A" w14:paraId="3B6272C5" w14:textId="77777777" w:rsidTr="00D3389C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ADF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目前从事的工作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76416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0FE766E1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6C3A" w14:paraId="6F880155" w14:textId="77777777" w:rsidTr="00D3389C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CFC6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</w:t>
            </w:r>
          </w:p>
          <w:p w14:paraId="2104C176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7EA03C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60BDD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216F8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006C3A" w14:paraId="428F8C3D" w14:textId="77777777" w:rsidTr="00D3389C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0088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9358C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83B62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B24CD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06C3A" w14:paraId="32E0819A" w14:textId="77777777" w:rsidTr="00D3389C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9BE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F3FBC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351CF49A" w14:textId="77777777" w:rsidR="00006C3A" w:rsidRDefault="00006C3A" w:rsidP="00D3389C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9D8B9A0" w14:textId="77777777" w:rsidR="00006C3A" w:rsidRDefault="00006C3A" w:rsidP="00006C3A"/>
    <w:p w14:paraId="3A56104F" w14:textId="77777777" w:rsidR="00006C3A" w:rsidRDefault="00006C3A" w:rsidP="00006C3A">
      <w:pPr>
        <w:rPr>
          <w:rFonts w:eastAsia="仿宋_GB2312"/>
          <w:sz w:val="28"/>
          <w:szCs w:val="28"/>
        </w:rPr>
      </w:pPr>
    </w:p>
    <w:p w14:paraId="2B1FCD55" w14:textId="77777777" w:rsidR="00F558B4" w:rsidRDefault="00F558B4"/>
    <w:sectPr w:rsidR="00F55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AF091B" w16cid:durableId="2062E3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72362" w14:textId="77777777" w:rsidR="00C14B6D" w:rsidRDefault="00C14B6D" w:rsidP="003D3125">
      <w:r>
        <w:separator/>
      </w:r>
    </w:p>
  </w:endnote>
  <w:endnote w:type="continuationSeparator" w:id="0">
    <w:p w14:paraId="5862539A" w14:textId="77777777" w:rsidR="00C14B6D" w:rsidRDefault="00C14B6D" w:rsidP="003D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46D52E" w14:textId="77777777" w:rsidR="00C14B6D" w:rsidRDefault="00C14B6D" w:rsidP="003D3125">
      <w:r>
        <w:separator/>
      </w:r>
    </w:p>
  </w:footnote>
  <w:footnote w:type="continuationSeparator" w:id="0">
    <w:p w14:paraId="557CF49A" w14:textId="77777777" w:rsidR="00C14B6D" w:rsidRDefault="00C14B6D" w:rsidP="003D3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C352E"/>
    <w:multiLevelType w:val="hybridMultilevel"/>
    <w:tmpl w:val="FB1AC526"/>
    <w:lvl w:ilvl="0" w:tplc="2B385A5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5C"/>
    <w:rsid w:val="00006C3A"/>
    <w:rsid w:val="000B5AAC"/>
    <w:rsid w:val="00137349"/>
    <w:rsid w:val="001A0F03"/>
    <w:rsid w:val="001C5799"/>
    <w:rsid w:val="001C6CF3"/>
    <w:rsid w:val="00211081"/>
    <w:rsid w:val="002E0944"/>
    <w:rsid w:val="002E1125"/>
    <w:rsid w:val="00355B82"/>
    <w:rsid w:val="003C3645"/>
    <w:rsid w:val="003D3125"/>
    <w:rsid w:val="003F455A"/>
    <w:rsid w:val="004945FC"/>
    <w:rsid w:val="004A7F09"/>
    <w:rsid w:val="005229E3"/>
    <w:rsid w:val="005E4146"/>
    <w:rsid w:val="006E0F4C"/>
    <w:rsid w:val="007B28CA"/>
    <w:rsid w:val="00902D29"/>
    <w:rsid w:val="0096104B"/>
    <w:rsid w:val="009F721D"/>
    <w:rsid w:val="00A216A7"/>
    <w:rsid w:val="00A67AAE"/>
    <w:rsid w:val="00A928A8"/>
    <w:rsid w:val="00AD0EBA"/>
    <w:rsid w:val="00AE12A3"/>
    <w:rsid w:val="00AE267A"/>
    <w:rsid w:val="00AF44E8"/>
    <w:rsid w:val="00C14B6D"/>
    <w:rsid w:val="00D95615"/>
    <w:rsid w:val="00E26BDF"/>
    <w:rsid w:val="00E26FAB"/>
    <w:rsid w:val="00F03871"/>
    <w:rsid w:val="00F558B4"/>
    <w:rsid w:val="00F7355C"/>
    <w:rsid w:val="00F86817"/>
    <w:rsid w:val="00FB7DB8"/>
    <w:rsid w:val="00FC5BA9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030DD"/>
  <w15:chartTrackingRefBased/>
  <w15:docId w15:val="{3263DA4E-EF31-4A47-8295-E83036509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5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7355C"/>
    <w:pPr>
      <w:ind w:leftChars="2500" w:left="100"/>
    </w:pPr>
    <w:rPr>
      <w:rFonts w:eastAsia="仿宋_GB2312"/>
      <w:sz w:val="28"/>
      <w:szCs w:val="28"/>
    </w:rPr>
  </w:style>
  <w:style w:type="character" w:customStyle="1" w:styleId="a4">
    <w:name w:val="日期 字符"/>
    <w:basedOn w:val="a0"/>
    <w:link w:val="a3"/>
    <w:rsid w:val="00F7355C"/>
    <w:rPr>
      <w:rFonts w:ascii="Times New Roman" w:eastAsia="仿宋_GB2312" w:hAnsi="Times New Roman" w:cs="Times New Roman"/>
      <w:sz w:val="28"/>
      <w:szCs w:val="28"/>
    </w:rPr>
  </w:style>
  <w:style w:type="character" w:styleId="a5">
    <w:name w:val="Hyperlink"/>
    <w:rsid w:val="00F735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5B82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55B82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0387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871"/>
    <w:rPr>
      <w:sz w:val="20"/>
      <w:szCs w:val="20"/>
    </w:rPr>
  </w:style>
  <w:style w:type="character" w:customStyle="1" w:styleId="aa">
    <w:name w:val="批注文字 字符"/>
    <w:basedOn w:val="a0"/>
    <w:link w:val="a9"/>
    <w:uiPriority w:val="99"/>
    <w:semiHidden/>
    <w:rsid w:val="00F03871"/>
    <w:rPr>
      <w:rFonts w:ascii="Times New Roman" w:eastAsia="宋体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871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03871"/>
    <w:rPr>
      <w:rFonts w:ascii="Times New Roman" w:eastAsia="宋体" w:hAnsi="Times New Roman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D31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3D3125"/>
    <w:rPr>
      <w:rFonts w:ascii="Times New Roman" w:eastAsia="宋体" w:hAnsi="Times New Roman" w:cs="Times New Roman"/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3D31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3D3125"/>
    <w:rPr>
      <w:rFonts w:ascii="Times New Roman" w:eastAsia="宋体" w:hAnsi="Times New Roman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D956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ta@fudan.edu.cn" TargetMode="Externa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7</cp:revision>
  <cp:lastPrinted>2018-06-11T01:17:00Z</cp:lastPrinted>
  <dcterms:created xsi:type="dcterms:W3CDTF">2019-09-30T06:39:00Z</dcterms:created>
  <dcterms:modified xsi:type="dcterms:W3CDTF">2019-10-08T07:53:00Z</dcterms:modified>
</cp:coreProperties>
</file>